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BFBFBF" w:themeColor="background1" w:themeShade="BF"/>
  <w:body>
    <w:p w:rsidR="0048662B" w:rsidRPr="001C28D8" w:rsidRDefault="001D008A">
      <w:pPr>
        <w:pStyle w:val="Ttulo1"/>
        <w:keepNext w:val="0"/>
        <w:keepLines w:val="0"/>
        <w:spacing w:after="80"/>
        <w:rPr>
          <w:b/>
          <w:sz w:val="32"/>
        </w:rPr>
      </w:pPr>
      <w:bookmarkStart w:id="0" w:name="_iw5t882t8jsv" w:colFirst="0" w:colLast="0"/>
      <w:bookmarkStart w:id="1" w:name="_GoBack"/>
      <w:bookmarkEnd w:id="0"/>
      <w:bookmarkEnd w:id="1"/>
      <w:r w:rsidRPr="001C28D8">
        <w:rPr>
          <w:b/>
          <w:sz w:val="32"/>
        </w:rPr>
        <w:t>CAT Tool Project Checklist – Basic Core Steps</w:t>
      </w:r>
    </w:p>
    <w:p w:rsidR="0048662B" w:rsidRDefault="001D008A">
      <w:pPr>
        <w:spacing w:before="240" w:after="240"/>
      </w:pPr>
      <w:r>
        <w:rPr>
          <w:b/>
        </w:rPr>
        <w:t>Note:</w:t>
      </w:r>
      <w:r>
        <w:t xml:space="preserve"> This is a </w:t>
      </w:r>
      <w:r>
        <w:rPr>
          <w:b/>
        </w:rPr>
        <w:t>basic checklist</w:t>
      </w:r>
      <w:r>
        <w:t>. Each CAT tool has its own quirks, menus, and workflows. Always adapt to your platform and project instructions.</w:t>
      </w:r>
    </w:p>
    <w:p w:rsidR="0048662B" w:rsidRPr="001C28D8" w:rsidRDefault="001D008A" w:rsidP="00BD474A">
      <w:pPr>
        <w:pStyle w:val="Ttulo3"/>
        <w:spacing w:before="240" w:after="240"/>
        <w:rPr>
          <w:b/>
          <w:sz w:val="24"/>
        </w:rPr>
      </w:pPr>
      <w:bookmarkStart w:id="2" w:name="_j4wisbbr4qbh" w:colFirst="0" w:colLast="0"/>
      <w:bookmarkEnd w:id="2"/>
      <w:r w:rsidRPr="001C28D8">
        <w:rPr>
          <w:b/>
          <w:sz w:val="24"/>
        </w:rPr>
        <w:t>A. Core Steps</w:t>
      </w:r>
    </w:p>
    <w:tbl>
      <w:tblPr>
        <w:tblStyle w:val="a"/>
        <w:tblW w:w="11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5010"/>
        <w:gridCol w:w="3030"/>
        <w:gridCol w:w="2790"/>
      </w:tblGrid>
      <w:tr w:rsidR="0048662B" w:rsidTr="001C28D8">
        <w:trPr>
          <w:trHeight w:val="274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pPr>
              <w:jc w:val="center"/>
            </w:pPr>
            <w:r>
              <w:rPr>
                <w:b/>
              </w:rPr>
              <w:t>Step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pPr>
              <w:jc w:val="center"/>
            </w:pPr>
            <w:r>
              <w:rPr>
                <w:b/>
              </w:rPr>
              <w:t>Task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pPr>
              <w:jc w:val="center"/>
            </w:pPr>
            <w:r>
              <w:rPr>
                <w:rFonts w:ascii="Arial Unicode MS" w:eastAsia="Arial Unicode MS" w:hAnsi="Arial Unicode MS" w:cs="Arial Unicode MS"/>
                <w:b/>
              </w:rPr>
              <w:t>Completed (✔)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pPr>
              <w:jc w:val="center"/>
            </w:pPr>
            <w:r>
              <w:rPr>
                <w:b/>
              </w:rPr>
              <w:t>Notes</w:t>
            </w:r>
          </w:p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1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Confirm scope, deadline, reference materials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2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Create or open project (from scratch or PM package)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3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Add/import source files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4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Attach TM(s) and glossary/term base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5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Configure segmentation, filters, and QA settings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6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Pre-translate with TM/MT if applicable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7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Translate/review all segments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8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Run QA check (built-in or external)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9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Export and review target files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  <w:tr w:rsidR="0048662B">
        <w:trPr>
          <w:trHeight w:val="515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10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Deliver to client, archive, and update your tracker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48662B"/>
        </w:tc>
      </w:tr>
    </w:tbl>
    <w:p w:rsidR="0048662B" w:rsidRPr="001C28D8" w:rsidRDefault="001D008A" w:rsidP="001C28D8">
      <w:r>
        <w:br w:type="page"/>
      </w:r>
      <w:bookmarkStart w:id="3" w:name="_5sgw996g7a7y" w:colFirst="0" w:colLast="0"/>
      <w:bookmarkEnd w:id="3"/>
      <w:r w:rsidRPr="001C28D8">
        <w:rPr>
          <w:b/>
          <w:sz w:val="24"/>
        </w:rPr>
        <w:lastRenderedPageBreak/>
        <w:t>B. Tool-Specific Notes (Most Common CAT Tools)</w:t>
      </w:r>
    </w:p>
    <w:p w:rsidR="0048662B" w:rsidRDefault="0048662B"/>
    <w:p w:rsidR="0048662B" w:rsidRDefault="0048662B"/>
    <w:tbl>
      <w:tblPr>
        <w:tblStyle w:val="a0"/>
        <w:tblW w:w="1356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75"/>
        <w:gridCol w:w="2430"/>
        <w:gridCol w:w="2265"/>
        <w:gridCol w:w="2655"/>
        <w:gridCol w:w="3735"/>
      </w:tblGrid>
      <w:tr w:rsidR="0048662B">
        <w:trPr>
          <w:trHeight w:val="78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CAT Tool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Create/Open Project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Import PM Package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QA Settings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Export/Delivery</w:t>
            </w:r>
          </w:p>
        </w:tc>
      </w:tr>
      <w:tr w:rsidR="0048662B">
        <w:trPr>
          <w:trHeight w:val="107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Trados Studio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New Project Wizard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File &gt; Open Package (.sdlppx)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Project Settings &gt; Verification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File &gt; Save Target As (.docx, etc.) / Create Return Package (.sdlrpx)</w:t>
            </w:r>
          </w:p>
        </w:tc>
      </w:tr>
      <w:tr w:rsidR="0048662B">
        <w:trPr>
          <w:trHeight w:val="135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memoQ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Project Home &gt; New Project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Import Hand-off Package (.mqout)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QA &gt; QA Settings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Export &gt; Bilingual DOCX or Target Files / Return Package</w:t>
            </w:r>
          </w:p>
        </w:tc>
      </w:tr>
      <w:tr w:rsidR="0048662B">
        <w:trPr>
          <w:trHeight w:val="107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Phrase (Memsource)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Create Job in Web UI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N/A (cloud-based jobs)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Linguistic QA in Project Settings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Download Target Files from job view</w:t>
            </w:r>
          </w:p>
        </w:tc>
      </w:tr>
      <w:tr w:rsidR="0048662B">
        <w:trPr>
          <w:trHeight w:val="78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XTM Cloud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Create Project in Dashboard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N/A (client assigns jobs)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QA Profile per Client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Download Target from Project Files</w:t>
            </w:r>
          </w:p>
        </w:tc>
      </w:tr>
      <w:tr w:rsidR="0048662B">
        <w:trPr>
          <w:trHeight w:val="107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Wordfast Pro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Project &gt; New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Import Package if provided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Preferences &gt; QA Checker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File &gt; Save Translated File</w:t>
            </w:r>
          </w:p>
        </w:tc>
      </w:tr>
      <w:tr w:rsidR="0048662B">
        <w:trPr>
          <w:trHeight w:val="135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rPr>
                <w:b/>
              </w:rPr>
              <w:t>Smartling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Web-based — no manual project creation for linguists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N/A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Translation Issues/QA Flags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662B" w:rsidRDefault="001D008A">
            <w:r>
              <w:t>All delivery handled in platform</w:t>
            </w:r>
          </w:p>
        </w:tc>
      </w:tr>
    </w:tbl>
    <w:p w:rsidR="0048662B" w:rsidRDefault="0048662B"/>
    <w:sectPr w:rsidR="0048662B" w:rsidSect="001C28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993" w:right="1440" w:bottom="48" w:left="993" w:header="720" w:footer="720" w:gutter="0"/>
      <w:pgBorders w:offsetFrom="page">
        <w:top w:val="single" w:sz="18" w:space="24" w:color="E36C0A" w:themeColor="accent6" w:themeShade="BF" w:shadow="1"/>
        <w:left w:val="single" w:sz="18" w:space="24" w:color="E36C0A" w:themeColor="accent6" w:themeShade="BF" w:shadow="1"/>
        <w:bottom w:val="single" w:sz="18" w:space="24" w:color="E36C0A" w:themeColor="accent6" w:themeShade="BF" w:shadow="1"/>
        <w:right w:val="single" w:sz="18" w:space="24" w:color="E36C0A" w:themeColor="accent6" w:themeShade="BF" w:shadow="1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9ED" w:rsidRDefault="007F59ED" w:rsidP="001C28D8">
      <w:pPr>
        <w:spacing w:line="240" w:lineRule="auto"/>
      </w:pPr>
      <w:r>
        <w:separator/>
      </w:r>
    </w:p>
  </w:endnote>
  <w:endnote w:type="continuationSeparator" w:id="0">
    <w:p w:rsidR="007F59ED" w:rsidRDefault="007F59ED" w:rsidP="001C28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9ED" w:rsidRDefault="007F59ED" w:rsidP="001C28D8">
      <w:pPr>
        <w:spacing w:line="240" w:lineRule="auto"/>
      </w:pPr>
      <w:r>
        <w:separator/>
      </w:r>
    </w:p>
  </w:footnote>
  <w:footnote w:type="continuationSeparator" w:id="0">
    <w:p w:rsidR="007F59ED" w:rsidRDefault="007F59ED" w:rsidP="001C28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8D8" w:rsidRDefault="001C28D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62B"/>
    <w:rsid w:val="001B2443"/>
    <w:rsid w:val="001C28D8"/>
    <w:rsid w:val="001D008A"/>
    <w:rsid w:val="0048662B"/>
    <w:rsid w:val="007F59ED"/>
    <w:rsid w:val="00A73574"/>
    <w:rsid w:val="00B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100417-6F53-4505-BE99-40458FFCC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1C28D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28D8"/>
  </w:style>
  <w:style w:type="paragraph" w:styleId="Piedepgina">
    <w:name w:val="footer"/>
    <w:basedOn w:val="Normal"/>
    <w:link w:val="PiedepginaCar"/>
    <w:uiPriority w:val="99"/>
    <w:unhideWhenUsed/>
    <w:rsid w:val="001C28D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2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1355</Characters>
  <Application>Microsoft Office Word</Application>
  <DocSecurity>0</DocSecurity>
  <Lines>112</Lines>
  <Paragraphs>76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Romina Cinquemani</cp:lastModifiedBy>
  <cp:revision>5</cp:revision>
  <dcterms:created xsi:type="dcterms:W3CDTF">2025-09-10T19:27:00Z</dcterms:created>
  <dcterms:modified xsi:type="dcterms:W3CDTF">2025-09-10T20:02:00Z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0c808abe-993f-4214-9e61-f7b852e31502</vt:lpwstr>
  </property>
</Properties>
</file>